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6B" w:rsidRDefault="000B3F6B" w:rsidP="000B3F6B">
      <w:pPr>
        <w:jc w:val="both"/>
        <w:rPr>
          <w:sz w:val="28"/>
          <w:u w:val="single"/>
        </w:rPr>
      </w:pPr>
      <w:r>
        <w:rPr>
          <w:b/>
          <w:sz w:val="28"/>
          <w:u w:val="single"/>
        </w:rPr>
        <w:t>Чему должны научиться школьники</w:t>
      </w:r>
    </w:p>
    <w:p w:rsidR="000B3F6B" w:rsidRDefault="000B3F6B" w:rsidP="000B3F6B">
      <w:pPr>
        <w:jc w:val="both"/>
        <w:rPr>
          <w:sz w:val="28"/>
        </w:rPr>
      </w:pPr>
    </w:p>
    <w:p w:rsidR="000B3F6B" w:rsidRDefault="000B3F6B" w:rsidP="000B3F6B">
      <w:pPr>
        <w:jc w:val="both"/>
        <w:rPr>
          <w:sz w:val="28"/>
        </w:rPr>
      </w:pPr>
      <w:r>
        <w:rPr>
          <w:sz w:val="28"/>
        </w:rPr>
        <w:t>1. Уяснить суть базовых понятий</w:t>
      </w:r>
    </w:p>
    <w:p w:rsidR="000B3F6B" w:rsidRDefault="000B3F6B" w:rsidP="000B3F6B">
      <w:pPr>
        <w:jc w:val="both"/>
        <w:rPr>
          <w:sz w:val="28"/>
        </w:rPr>
      </w:pPr>
      <w:r>
        <w:rPr>
          <w:sz w:val="28"/>
        </w:rPr>
        <w:t>2. Объяснять взаимосвязи между процессами</w:t>
      </w:r>
      <w:r>
        <w:rPr>
          <w:sz w:val="28"/>
          <w:lang w:val="x-none"/>
        </w:rPr>
        <w:t>,</w:t>
      </w:r>
      <w:r>
        <w:rPr>
          <w:sz w:val="28"/>
        </w:rPr>
        <w:t xml:space="preserve"> происходящими в международной торговле.</w:t>
      </w:r>
    </w:p>
    <w:p w:rsidR="000B3F6B" w:rsidRDefault="000B3F6B" w:rsidP="000B3F6B">
      <w:pPr>
        <w:jc w:val="both"/>
        <w:rPr>
          <w:sz w:val="28"/>
        </w:rPr>
      </w:pPr>
      <w:r>
        <w:rPr>
          <w:sz w:val="28"/>
        </w:rPr>
        <w:t>3. Понимать фундаментальный характер концепции сравнительных преимуществ.</w:t>
      </w:r>
    </w:p>
    <w:p w:rsidR="000B3F6B" w:rsidRDefault="000B3F6B" w:rsidP="000B3F6B">
      <w:pPr>
        <w:jc w:val="both"/>
        <w:rPr>
          <w:sz w:val="28"/>
        </w:rPr>
      </w:pPr>
      <w:r>
        <w:rPr>
          <w:sz w:val="28"/>
        </w:rPr>
        <w:t>4. Понимать смысл новых экономических терминов.</w:t>
      </w:r>
    </w:p>
    <w:p w:rsidR="000B3F6B" w:rsidRDefault="000B3F6B" w:rsidP="000B3F6B">
      <w:pPr>
        <w:jc w:val="both"/>
        <w:rPr>
          <w:sz w:val="28"/>
        </w:rPr>
      </w:pPr>
      <w:r>
        <w:rPr>
          <w:sz w:val="28"/>
        </w:rPr>
        <w:t>5. Уяснить суть проблемы выбора при международном обмене товарами, ресурсами и финансами их взаимовыгодную основу.</w:t>
      </w:r>
    </w:p>
    <w:p w:rsidR="000B3F6B" w:rsidRDefault="000B3F6B" w:rsidP="000B3F6B">
      <w:pPr>
        <w:jc w:val="both"/>
        <w:rPr>
          <w:sz w:val="28"/>
        </w:rPr>
      </w:pPr>
      <w:r>
        <w:rPr>
          <w:sz w:val="28"/>
        </w:rPr>
        <w:t>6. Уметь аргументировать принятое решение.</w:t>
      </w:r>
    </w:p>
    <w:p w:rsidR="00CA5F9F" w:rsidRDefault="00CA5F9F">
      <w:bookmarkStart w:id="0" w:name="_GoBack"/>
      <w:bookmarkEnd w:id="0"/>
    </w:p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6B"/>
    <w:rsid w:val="000B3F6B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2020-04-03T15:42:00Z</dcterms:created>
  <dcterms:modified xsi:type="dcterms:W3CDTF">2020-04-03T15:42:00Z</dcterms:modified>
</cp:coreProperties>
</file>