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582" w:rsidRDefault="00EE3582" w:rsidP="00EE3582">
      <w:pPr>
        <w:jc w:val="both"/>
        <w:rPr>
          <w:sz w:val="28"/>
          <w:u w:val="single"/>
        </w:rPr>
      </w:pPr>
      <w:r>
        <w:rPr>
          <w:b/>
          <w:sz w:val="28"/>
          <w:u w:val="single"/>
        </w:rPr>
        <w:t>Что лежит в основе модели:</w:t>
      </w:r>
    </w:p>
    <w:p w:rsidR="00EE3582" w:rsidRDefault="00EE3582" w:rsidP="00EE3582">
      <w:pPr>
        <w:jc w:val="both"/>
        <w:rPr>
          <w:sz w:val="28"/>
        </w:rPr>
      </w:pPr>
      <w:r>
        <w:rPr>
          <w:sz w:val="28"/>
        </w:rPr>
        <w:t xml:space="preserve">В основе модели лежит концепция </w:t>
      </w:r>
      <w:r>
        <w:rPr>
          <w:bCs/>
          <w:i/>
          <w:iCs/>
          <w:sz w:val="28"/>
        </w:rPr>
        <w:t>сравнительных преимуществ,</w:t>
      </w:r>
      <w:r>
        <w:rPr>
          <w:sz w:val="28"/>
        </w:rPr>
        <w:t xml:space="preserve"> сформированная Давидом </w:t>
      </w:r>
      <w:proofErr w:type="spellStart"/>
      <w:r>
        <w:rPr>
          <w:sz w:val="28"/>
        </w:rPr>
        <w:t>Рикардом</w:t>
      </w:r>
      <w:proofErr w:type="spellEnd"/>
      <w:r>
        <w:rPr>
          <w:sz w:val="28"/>
        </w:rPr>
        <w:t>.</w:t>
      </w:r>
    </w:p>
    <w:p w:rsidR="00EE3582" w:rsidRDefault="00EE3582" w:rsidP="00EE3582">
      <w:pPr>
        <w:jc w:val="both"/>
        <w:rPr>
          <w:sz w:val="28"/>
        </w:rPr>
      </w:pPr>
    </w:p>
    <w:p w:rsidR="00CA5F9F" w:rsidRDefault="00CA5F9F">
      <w:bookmarkStart w:id="0" w:name="_GoBack"/>
      <w:bookmarkEnd w:id="0"/>
    </w:p>
    <w:sectPr w:rsidR="00CA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82"/>
    <w:rsid w:val="00CA5F9F"/>
    <w:rsid w:val="00EE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5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5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2020-04-03T15:41:00Z</dcterms:created>
  <dcterms:modified xsi:type="dcterms:W3CDTF">2020-04-03T15:41:00Z</dcterms:modified>
</cp:coreProperties>
</file>