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B" w:rsidRDefault="00A3107B" w:rsidP="00A3107B">
      <w:pPr>
        <w:shd w:val="clear" w:color="auto" w:fill="FFFFFF"/>
        <w:rPr>
          <w:sz w:val="24"/>
          <w:szCs w:val="24"/>
        </w:rPr>
      </w:pPr>
      <w:r>
        <w:rPr>
          <w:sz w:val="34"/>
          <w:szCs w:val="34"/>
        </w:rPr>
        <w:t>Учебные цели</w:t>
      </w:r>
      <w:r>
        <w:rPr>
          <w:sz w:val="34"/>
          <w:szCs w:val="34"/>
        </w:rPr>
        <w:t xml:space="preserve"> тема-30</w:t>
      </w:r>
      <w:bookmarkStart w:id="0" w:name="_GoBack"/>
      <w:bookmarkEnd w:id="0"/>
    </w:p>
    <w:p w:rsidR="00A3107B" w:rsidRPr="00172B00" w:rsidRDefault="00A3107B" w:rsidP="00A3107B">
      <w:pPr>
        <w:shd w:val="clear" w:color="auto" w:fill="FFFFFF"/>
        <w:jc w:val="both"/>
        <w:rPr>
          <w:sz w:val="22"/>
          <w:szCs w:val="22"/>
        </w:rPr>
      </w:pPr>
      <w:r w:rsidRPr="00172B00">
        <w:rPr>
          <w:sz w:val="22"/>
          <w:szCs w:val="22"/>
        </w:rPr>
        <w:t>1.   Понять,   каким  образом   принцип  сравнительного  преимущества  можно применить к процессу международной специализации и торговли.</w:t>
      </w:r>
    </w:p>
    <w:p w:rsidR="00A3107B" w:rsidRPr="00172B00" w:rsidRDefault="00A3107B" w:rsidP="00A3107B">
      <w:pPr>
        <w:shd w:val="clear" w:color="auto" w:fill="FFFFFF"/>
        <w:jc w:val="both"/>
        <w:rPr>
          <w:sz w:val="22"/>
          <w:szCs w:val="22"/>
        </w:rPr>
      </w:pPr>
      <w:r w:rsidRPr="00172B00">
        <w:rPr>
          <w:sz w:val="22"/>
          <w:szCs w:val="22"/>
        </w:rPr>
        <w:t>2.   Выяснить различие между абсолютным преимуществом и сравнительным преимуществом страны в производстве товаров и услуг.</w:t>
      </w:r>
    </w:p>
    <w:p w:rsidR="00A3107B" w:rsidRPr="00172B00" w:rsidRDefault="00A3107B" w:rsidP="00A3107B">
      <w:pPr>
        <w:shd w:val="clear" w:color="auto" w:fill="FFFFFF"/>
        <w:jc w:val="both"/>
        <w:rPr>
          <w:sz w:val="22"/>
          <w:szCs w:val="22"/>
        </w:rPr>
      </w:pPr>
      <w:r w:rsidRPr="00172B00">
        <w:rPr>
          <w:sz w:val="22"/>
          <w:szCs w:val="22"/>
        </w:rPr>
        <w:t>3.   Объяснить, почему международная торговля приносит выгоды всем стра</w:t>
      </w:r>
      <w:r w:rsidRPr="00172B00">
        <w:rPr>
          <w:sz w:val="22"/>
          <w:szCs w:val="22"/>
        </w:rPr>
        <w:softHyphen/>
        <w:t>нам — участницам этого процесса.</w:t>
      </w:r>
    </w:p>
    <w:p w:rsidR="00A3107B" w:rsidRPr="00172B00" w:rsidRDefault="00A3107B" w:rsidP="00A3107B">
      <w:pPr>
        <w:shd w:val="clear" w:color="auto" w:fill="FFFFFF"/>
        <w:jc w:val="both"/>
        <w:rPr>
          <w:sz w:val="22"/>
          <w:szCs w:val="22"/>
        </w:rPr>
      </w:pPr>
      <w:r w:rsidRPr="00172B00">
        <w:rPr>
          <w:sz w:val="22"/>
          <w:szCs w:val="22"/>
        </w:rPr>
        <w:t>4.   Рассмотреть основные формы торговых барьеров и экономические послед</w:t>
      </w:r>
      <w:r w:rsidRPr="00172B00">
        <w:rPr>
          <w:sz w:val="22"/>
          <w:szCs w:val="22"/>
        </w:rPr>
        <w:softHyphen/>
        <w:t>ствия введения импортных пошлин и нетарифных ограничений.</w:t>
      </w:r>
    </w:p>
    <w:p w:rsidR="00A3107B" w:rsidRPr="00172B00" w:rsidRDefault="00A3107B" w:rsidP="00A3107B">
      <w:pPr>
        <w:shd w:val="clear" w:color="auto" w:fill="FFFFFF"/>
        <w:jc w:val="both"/>
        <w:rPr>
          <w:sz w:val="22"/>
          <w:szCs w:val="22"/>
        </w:rPr>
      </w:pPr>
      <w:r w:rsidRPr="00172B00">
        <w:rPr>
          <w:sz w:val="22"/>
          <w:szCs w:val="22"/>
        </w:rPr>
        <w:t>5.   Оценить основные аргументы в пользу политики протекционизма и пред</w:t>
      </w:r>
      <w:r w:rsidRPr="00172B00">
        <w:rPr>
          <w:sz w:val="22"/>
          <w:szCs w:val="22"/>
        </w:rPr>
        <w:softHyphen/>
        <w:t>ставить контраргументы.</w:t>
      </w:r>
    </w:p>
    <w:p w:rsidR="00CA5F9F" w:rsidRDefault="00CA5F9F"/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7B"/>
    <w:rsid w:val="00A3107B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2020-04-03T15:00:00Z</dcterms:created>
  <dcterms:modified xsi:type="dcterms:W3CDTF">2020-04-03T15:00:00Z</dcterms:modified>
</cp:coreProperties>
</file>