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F2B" w:rsidRDefault="00C85F2B" w:rsidP="00C85F2B">
      <w:pPr>
        <w:shd w:val="clear" w:color="auto" w:fill="FFFFFF"/>
        <w:jc w:val="both"/>
        <w:rPr>
          <w:sz w:val="24"/>
          <w:szCs w:val="24"/>
        </w:rPr>
      </w:pPr>
      <w:r>
        <w:rPr>
          <w:b/>
          <w:bCs/>
          <w:sz w:val="34"/>
          <w:szCs w:val="34"/>
        </w:rPr>
        <w:t>Учебные цели</w:t>
      </w:r>
      <w:r>
        <w:rPr>
          <w:b/>
          <w:bCs/>
          <w:sz w:val="34"/>
          <w:szCs w:val="34"/>
        </w:rPr>
        <w:t xml:space="preserve"> тема-28</w:t>
      </w:r>
      <w:bookmarkStart w:id="0" w:name="_GoBack"/>
      <w:bookmarkEnd w:id="0"/>
    </w:p>
    <w:p w:rsidR="00C85F2B" w:rsidRDefault="00C85F2B" w:rsidP="00C85F2B">
      <w:pPr>
        <w:shd w:val="clear" w:color="auto" w:fill="FFFFFF"/>
        <w:jc w:val="both"/>
        <w:rPr>
          <w:sz w:val="24"/>
          <w:szCs w:val="24"/>
        </w:rPr>
      </w:pPr>
      <w:r>
        <w:rPr>
          <w:rFonts w:ascii="Arial" w:hAnsi="Arial"/>
          <w:b/>
          <w:bCs/>
          <w:sz w:val="8"/>
          <w:szCs w:val="8"/>
        </w:rPr>
        <w:t>с</w:t>
      </w:r>
    </w:p>
    <w:p w:rsidR="00C85F2B" w:rsidRDefault="00C85F2B" w:rsidP="00C85F2B">
      <w:pPr>
        <w:shd w:val="clear" w:color="auto" w:fill="FFFFFF"/>
        <w:jc w:val="both"/>
        <w:rPr>
          <w:sz w:val="24"/>
          <w:szCs w:val="24"/>
        </w:rPr>
      </w:pPr>
      <w:r>
        <w:rPr>
          <w:sz w:val="22"/>
          <w:szCs w:val="22"/>
        </w:rPr>
        <w:t>1.  Объяснить содержание и цели кредитно-денежной политики.</w:t>
      </w:r>
    </w:p>
    <w:p w:rsidR="00C85F2B" w:rsidRDefault="00C85F2B" w:rsidP="00C85F2B">
      <w:pPr>
        <w:shd w:val="clear" w:color="auto" w:fill="FFFFFF"/>
        <w:jc w:val="both"/>
        <w:rPr>
          <w:sz w:val="24"/>
          <w:szCs w:val="24"/>
        </w:rPr>
      </w:pPr>
      <w:r>
        <w:rPr>
          <w:sz w:val="22"/>
          <w:szCs w:val="22"/>
        </w:rPr>
        <w:t>2.   Изучить основные инструменты кредитно-денежной политики, механизм их использования.</w:t>
      </w:r>
    </w:p>
    <w:p w:rsidR="00C85F2B" w:rsidRDefault="00C85F2B" w:rsidP="00C85F2B">
      <w:pPr>
        <w:shd w:val="clear" w:color="auto" w:fill="FFFFFF"/>
        <w:jc w:val="both"/>
        <w:rPr>
          <w:sz w:val="24"/>
          <w:szCs w:val="24"/>
        </w:rPr>
      </w:pPr>
      <w:r>
        <w:rPr>
          <w:sz w:val="22"/>
          <w:szCs w:val="22"/>
        </w:rPr>
        <w:t>3.  Выявить, в чем заключается политика дешевых денег и политика дорогих денег.</w:t>
      </w:r>
    </w:p>
    <w:p w:rsidR="00C85F2B" w:rsidRDefault="00C85F2B" w:rsidP="00C85F2B">
      <w:pPr>
        <w:shd w:val="clear" w:color="auto" w:fill="FFFFFF"/>
        <w:jc w:val="both"/>
        <w:rPr>
          <w:sz w:val="24"/>
          <w:szCs w:val="24"/>
        </w:rPr>
      </w:pPr>
      <w:r>
        <w:rPr>
          <w:sz w:val="22"/>
          <w:szCs w:val="22"/>
        </w:rPr>
        <w:t xml:space="preserve">4.  Показать, какое влияние оказывает кредитно-денежная </w:t>
      </w:r>
      <w:proofErr w:type="gramStart"/>
      <w:r>
        <w:rPr>
          <w:sz w:val="22"/>
          <w:szCs w:val="22"/>
        </w:rPr>
        <w:t>политика на ди</w:t>
      </w:r>
      <w:r>
        <w:rPr>
          <w:sz w:val="22"/>
          <w:szCs w:val="22"/>
        </w:rPr>
        <w:softHyphen/>
        <w:t>намику</w:t>
      </w:r>
      <w:proofErr w:type="gramEnd"/>
      <w:r>
        <w:rPr>
          <w:sz w:val="22"/>
          <w:szCs w:val="22"/>
        </w:rPr>
        <w:t xml:space="preserve"> реального объема производства и цен в различных фазах экономи</w:t>
      </w:r>
      <w:r>
        <w:rPr>
          <w:sz w:val="22"/>
          <w:szCs w:val="22"/>
        </w:rPr>
        <w:softHyphen/>
        <w:t>ческого цикла.</w:t>
      </w:r>
    </w:p>
    <w:p w:rsidR="00CA5F9F" w:rsidRDefault="00CA5F9F"/>
    <w:sectPr w:rsidR="00CA5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F2B"/>
    <w:rsid w:val="00C85F2B"/>
    <w:rsid w:val="00CA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F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F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2020-04-03T14:26:00Z</dcterms:created>
  <dcterms:modified xsi:type="dcterms:W3CDTF">2020-04-03T14:26:00Z</dcterms:modified>
</cp:coreProperties>
</file>